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76EB" w14:textId="77777777" w:rsidR="00C65381" w:rsidRDefault="00C65381" w:rsidP="00C65381">
      <w:pPr>
        <w:pStyle w:val="Default"/>
      </w:pPr>
    </w:p>
    <w:p w14:paraId="7F1CFA72" w14:textId="77777777" w:rsidR="006462E2" w:rsidRDefault="00FF5FA0" w:rsidP="008E2A40">
      <w:pPr>
        <w:pStyle w:val="Default"/>
        <w:jc w:val="center"/>
        <w:rPr>
          <w:b/>
          <w:bCs/>
          <w:sz w:val="32"/>
          <w:szCs w:val="32"/>
        </w:rPr>
      </w:pPr>
      <w:r w:rsidRPr="00FF5FA0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3C90A743" wp14:editId="146D89A3">
            <wp:extent cx="5731510" cy="128010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81">
        <w:rPr>
          <w:b/>
          <w:bCs/>
          <w:sz w:val="32"/>
          <w:szCs w:val="32"/>
        </w:rPr>
        <w:t>THE WELSH PHOTOGRAPHIC FEDERATION</w:t>
      </w:r>
    </w:p>
    <w:p w14:paraId="04929B5F" w14:textId="77777777" w:rsidR="008E2A40" w:rsidRDefault="00C65381" w:rsidP="008E2A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UNDEB FFOTOGRAFFIG CYMRU</w:t>
      </w:r>
    </w:p>
    <w:p w14:paraId="15C0E8E5" w14:textId="31758596" w:rsidR="00C65381" w:rsidRDefault="00C65381" w:rsidP="008E2A40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20"/>
          <w:szCs w:val="20"/>
        </w:rPr>
        <w:t xml:space="preserve">Member of </w:t>
      </w:r>
      <w:r>
        <w:rPr>
          <w:b/>
          <w:bCs/>
          <w:sz w:val="20"/>
          <w:szCs w:val="20"/>
        </w:rPr>
        <w:t xml:space="preserve">FIAP </w:t>
      </w:r>
      <w:r>
        <w:rPr>
          <w:sz w:val="20"/>
          <w:szCs w:val="20"/>
        </w:rPr>
        <w:t xml:space="preserve">and the </w:t>
      </w:r>
      <w:r>
        <w:rPr>
          <w:b/>
          <w:bCs/>
          <w:sz w:val="20"/>
          <w:szCs w:val="20"/>
        </w:rPr>
        <w:t>Photographic Alliance of Great Britain</w:t>
      </w:r>
    </w:p>
    <w:p w14:paraId="24B347E0" w14:textId="77777777" w:rsidR="00C65381" w:rsidRDefault="00C65381" w:rsidP="006462E2">
      <w:pPr>
        <w:pStyle w:val="Default"/>
        <w:rPr>
          <w:color w:val="auto"/>
        </w:rPr>
      </w:pPr>
    </w:p>
    <w:p w14:paraId="03A18C34" w14:textId="77777777" w:rsidR="008E2A40" w:rsidRPr="008E2A40" w:rsidRDefault="008E2A40" w:rsidP="008E2A40">
      <w:pPr>
        <w:spacing w:after="0" w:line="240" w:lineRule="auto"/>
        <w:jc w:val="center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Calibri" w:eastAsia="Times New Roman" w:hAnsi="Calibri" w:cs="Calibri"/>
          <w:b/>
          <w:bCs/>
          <w:color w:val="323130"/>
          <w:sz w:val="28"/>
          <w:szCs w:val="28"/>
          <w:bdr w:val="none" w:sz="0" w:space="0" w:color="auto" w:frame="1"/>
          <w:lang w:eastAsia="en-GB"/>
        </w:rPr>
        <w:t>YOU and YOUR FEDERATION</w:t>
      </w:r>
    </w:p>
    <w:p w14:paraId="678C58DE" w14:textId="77777777" w:rsidR="008E2A40" w:rsidRPr="008E2A40" w:rsidRDefault="008E2A40" w:rsidP="008E2A40">
      <w:pPr>
        <w:spacing w:after="0" w:line="240" w:lineRule="auto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A discussion will be held between delegates to the WPF </w:t>
      </w:r>
      <w:proofErr w:type="gramStart"/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AGM  and</w:t>
      </w:r>
      <w:proofErr w:type="gramEnd"/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 the Executive to establish how mutually we can improve the interface between us.</w:t>
      </w:r>
    </w:p>
    <w:p w14:paraId="0E3A1C69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&amp;quot" w:eastAsia="Times New Roman" w:hAnsi="&amp;quot" w:cs="Times New Roman"/>
          <w:color w:val="201F1E"/>
          <w:sz w:val="23"/>
          <w:szCs w:val="23"/>
          <w:bdr w:val="none" w:sz="0" w:space="0" w:color="auto" w:frame="1"/>
          <w:lang w:eastAsia="en-GB"/>
        </w:rPr>
        <w:br/>
      </w:r>
    </w:p>
    <w:p w14:paraId="6660A0DD" w14:textId="77777777" w:rsidR="008E2A40" w:rsidRPr="008E2A40" w:rsidRDefault="008E2A40" w:rsidP="008E2A40">
      <w:pPr>
        <w:spacing w:after="0" w:line="240" w:lineRule="auto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Gordon Jenkins </w:t>
      </w:r>
      <w:proofErr w:type="spellStart"/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HonPAGB</w:t>
      </w:r>
      <w:proofErr w:type="spellEnd"/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 Immediate Past President of the PAGB will give a presentation as to how the Lancashire &amp; Cheshire Photographic Union (L&amp;CPU) operates in order to introduce new ideas.</w:t>
      </w:r>
    </w:p>
    <w:p w14:paraId="24082B62" w14:textId="77777777" w:rsidR="008E2A40" w:rsidRPr="008E2A40" w:rsidRDefault="008E2A40" w:rsidP="008E2A40">
      <w:pPr>
        <w:spacing w:after="0" w:line="240" w:lineRule="auto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br/>
      </w:r>
    </w:p>
    <w:p w14:paraId="6875140F" w14:textId="77777777" w:rsidR="008E2A40" w:rsidRPr="008E2A40" w:rsidRDefault="008E2A40" w:rsidP="008E2A40">
      <w:pPr>
        <w:spacing w:after="0" w:line="240" w:lineRule="auto"/>
        <w:rPr>
          <w:rFonts w:ascii="&amp;quot" w:eastAsia="Times New Roman" w:hAnsi="&amp;quot" w:cs="Times New Roman"/>
          <w:color w:val="323130"/>
          <w:sz w:val="28"/>
          <w:szCs w:val="28"/>
          <w:lang w:eastAsia="en-GB"/>
        </w:rPr>
      </w:pPr>
      <w:r w:rsidRPr="008E2A40">
        <w:rPr>
          <w:rFonts w:ascii="Calibri" w:eastAsia="Times New Roman" w:hAnsi="Calibri" w:cs="Calibr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  <w:r w:rsidRPr="008E2A40">
        <w:rPr>
          <w:rFonts w:ascii="Calibri" w:eastAsia="Times New Roman" w:hAnsi="Calibri" w:cs="Calibri"/>
          <w:b/>
          <w:bCs/>
          <w:color w:val="323130"/>
          <w:sz w:val="28"/>
          <w:szCs w:val="28"/>
          <w:bdr w:val="none" w:sz="0" w:space="0" w:color="auto" w:frame="1"/>
          <w:lang w:eastAsia="en-GB"/>
        </w:rPr>
        <w:t>It will commence at 11.00am and run for about 1½ to 2 hours</w:t>
      </w:r>
    </w:p>
    <w:p w14:paraId="6E8F6BE6" w14:textId="77777777" w:rsidR="008E2A40" w:rsidRPr="008E2A40" w:rsidRDefault="008E2A40" w:rsidP="008E2A40">
      <w:pPr>
        <w:spacing w:after="0" w:line="240" w:lineRule="auto"/>
        <w:rPr>
          <w:rFonts w:ascii="&amp;quot" w:eastAsia="Times New Roman" w:hAnsi="&amp;quot" w:cs="Times New Roman"/>
          <w:color w:val="323130"/>
          <w:sz w:val="24"/>
          <w:szCs w:val="24"/>
          <w:lang w:eastAsia="en-GB"/>
        </w:rPr>
      </w:pPr>
      <w:r w:rsidRPr="008E2A40">
        <w:rPr>
          <w:rFonts w:ascii="Calibri" w:eastAsia="Times New Roman" w:hAnsi="Calibri" w:cs="Calibr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br/>
      </w:r>
    </w:p>
    <w:p w14:paraId="0F2B3857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It will give everyone an opportunity to take part in a free and open discussion between the clubs and the Executive with Gordon putting a non-WPF slant on the proceedings.</w:t>
      </w:r>
    </w:p>
    <w:p w14:paraId="081D16BC" w14:textId="3AD6DCB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Gordon will talk about how L&amp;CPU operates in segments, then offer time</w:t>
      </w:r>
      <w:bookmarkStart w:id="0" w:name="_GoBack"/>
      <w:bookmarkEnd w:id="0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 for questions and discussion.</w:t>
      </w:r>
    </w:p>
    <w:p w14:paraId="5EFDD574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He will talk about </w:t>
      </w:r>
    </w:p>
    <w:p w14:paraId="4AF2B4F5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1) how L&amp;CPU runs its administration </w:t>
      </w:r>
    </w:p>
    <w:p w14:paraId="5C14F178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2) what competitions it organises; and </w:t>
      </w:r>
    </w:p>
    <w:p w14:paraId="2A8079F6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3) what other events it hosts for the benefit of its members.</w:t>
      </w:r>
    </w:p>
    <w:p w14:paraId="1DD3A564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The Executive of the WPF are keen to find out how it can improve its support and services to all its membership. Your input </w:t>
      </w:r>
      <w:proofErr w:type="gramStart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in to</w:t>
      </w:r>
      <w:proofErr w:type="gramEnd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 this will be listened to carefully and with great interest. Please ask all your delegates to attend.</w:t>
      </w:r>
    </w:p>
    <w:p w14:paraId="5B7CAAB1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br/>
      </w:r>
    </w:p>
    <w:p w14:paraId="58AD3F70" w14:textId="4358219B" w:rsidR="008E2A40" w:rsidRDefault="008E2A40" w:rsidP="008E2A4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The WPF AGM will start at 2.30pm. We will provide tea coffee and </w:t>
      </w:r>
      <w:proofErr w:type="gramStart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biscuits</w:t>
      </w:r>
      <w:proofErr w:type="gramEnd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 but we cannot provide lunch. </w:t>
      </w:r>
      <w:proofErr w:type="gramStart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However</w:t>
      </w:r>
      <w:proofErr w:type="gramEnd"/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 xml:space="preserve"> there is a Greggs. McDonalds and other food outlets within a short driving distance.</w:t>
      </w:r>
    </w:p>
    <w:p w14:paraId="270E13D9" w14:textId="77777777" w:rsidR="008E2A40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</w:p>
    <w:p w14:paraId="3A21C508" w14:textId="6260AA63" w:rsidR="00197004" w:rsidRPr="008E2A40" w:rsidRDefault="008E2A40" w:rsidP="008E2A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23130"/>
          <w:lang w:eastAsia="en-GB"/>
        </w:rPr>
      </w:pPr>
      <w:r w:rsidRPr="008E2A40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Best wishes,</w:t>
      </w:r>
    </w:p>
    <w:sectPr w:rsidR="00197004" w:rsidRPr="008E2A40" w:rsidSect="001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81"/>
    <w:rsid w:val="000D1D51"/>
    <w:rsid w:val="00100ECE"/>
    <w:rsid w:val="00197004"/>
    <w:rsid w:val="00270578"/>
    <w:rsid w:val="00347E10"/>
    <w:rsid w:val="00386F66"/>
    <w:rsid w:val="003C7688"/>
    <w:rsid w:val="005171B2"/>
    <w:rsid w:val="005F0C6A"/>
    <w:rsid w:val="006462E2"/>
    <w:rsid w:val="007022A1"/>
    <w:rsid w:val="008E2A40"/>
    <w:rsid w:val="009E101A"/>
    <w:rsid w:val="00A41756"/>
    <w:rsid w:val="00B805B0"/>
    <w:rsid w:val="00B8240D"/>
    <w:rsid w:val="00C65381"/>
    <w:rsid w:val="00C80210"/>
    <w:rsid w:val="00DB5517"/>
    <w:rsid w:val="00DF7EC4"/>
    <w:rsid w:val="00E56214"/>
    <w:rsid w:val="00EA0B97"/>
    <w:rsid w:val="00F41E36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5216"/>
  <w15:docId w15:val="{AC113900-8420-4643-8032-B32E6B2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93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Nagle</cp:lastModifiedBy>
  <cp:revision>3</cp:revision>
  <dcterms:created xsi:type="dcterms:W3CDTF">2020-02-09T07:52:00Z</dcterms:created>
  <dcterms:modified xsi:type="dcterms:W3CDTF">2020-02-09T07:53:00Z</dcterms:modified>
</cp:coreProperties>
</file>